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9E9" w:rsidRPr="00EC53A5" w:rsidRDefault="00BA09E9" w:rsidP="00F12E3F">
      <w:pPr>
        <w:pStyle w:val="Header"/>
        <w:tabs>
          <w:tab w:val="clear" w:pos="4680"/>
          <w:tab w:val="clear" w:pos="9360"/>
          <w:tab w:val="left" w:pos="1697"/>
        </w:tabs>
        <w:rPr>
          <w:rFonts w:ascii="Garamond" w:hAnsi="Garamond"/>
        </w:rPr>
      </w:pPr>
      <w:r w:rsidRPr="00EC53A5">
        <w:rPr>
          <w:rFonts w:ascii="Garamond" w:hAnsi="Garamond"/>
        </w:rPr>
        <w:t>ACSS Research Grants Program Application 201</w:t>
      </w:r>
      <w:r w:rsidR="00F12E3F">
        <w:rPr>
          <w:rFonts w:ascii="Garamond" w:hAnsi="Garamond"/>
        </w:rPr>
        <w:t>5</w:t>
      </w:r>
      <w:r w:rsidRPr="00EC53A5">
        <w:rPr>
          <w:rFonts w:ascii="Garamond" w:hAnsi="Garamond"/>
        </w:rPr>
        <w:t>-2016 Cycle</w:t>
      </w:r>
    </w:p>
    <w:p w:rsidR="002F6DB3" w:rsidRPr="00690542" w:rsidRDefault="00FF0602" w:rsidP="00FF0602">
      <w:pPr>
        <w:rPr>
          <w:rFonts w:ascii="Garamond" w:hAnsi="Garamond"/>
          <w:b/>
          <w:bCs/>
          <w:sz w:val="28"/>
          <w:szCs w:val="28"/>
        </w:rPr>
      </w:pPr>
      <w:r w:rsidRPr="00690542">
        <w:rPr>
          <w:rFonts w:ascii="Garamond" w:hAnsi="Garamond"/>
          <w:b/>
          <w:bCs/>
          <w:sz w:val="28"/>
          <w:szCs w:val="28"/>
        </w:rPr>
        <w:t>Appendix 1</w:t>
      </w:r>
      <w:r w:rsidR="00386302" w:rsidRPr="00690542">
        <w:rPr>
          <w:rFonts w:ascii="Garamond" w:hAnsi="Garamond"/>
          <w:b/>
          <w:bCs/>
          <w:sz w:val="28"/>
          <w:szCs w:val="28"/>
        </w:rPr>
        <w:t>-</w:t>
      </w:r>
      <w:r w:rsidR="006E1DB0" w:rsidRPr="00690542">
        <w:rPr>
          <w:rFonts w:ascii="Garamond" w:hAnsi="Garamond"/>
          <w:b/>
          <w:bCs/>
          <w:sz w:val="28"/>
          <w:szCs w:val="28"/>
        </w:rPr>
        <w:t xml:space="preserve"> </w:t>
      </w:r>
      <w:r w:rsidRPr="00690542">
        <w:rPr>
          <w:rFonts w:ascii="Garamond" w:hAnsi="Garamond"/>
          <w:b/>
          <w:bCs/>
          <w:sz w:val="28"/>
          <w:szCs w:val="28"/>
        </w:rPr>
        <w:t>Project Timeline and Outputs</w:t>
      </w:r>
      <w:r w:rsidR="00386302" w:rsidRPr="00690542">
        <w:rPr>
          <w:rFonts w:ascii="Garamond" w:hAnsi="Garamond"/>
          <w:b/>
          <w:bCs/>
          <w:sz w:val="28"/>
          <w:szCs w:val="28"/>
        </w:rPr>
        <w:t xml:space="preserve"> Form</w:t>
      </w:r>
      <w:r w:rsidR="006E1DB0" w:rsidRPr="00690542">
        <w:rPr>
          <w:rFonts w:ascii="Garamond" w:hAnsi="Garamond"/>
          <w:b/>
          <w:bCs/>
          <w:sz w:val="28"/>
          <w:szCs w:val="28"/>
        </w:rPr>
        <w:t xml:space="preserve"> </w:t>
      </w:r>
    </w:p>
    <w:p w:rsidR="00D004BD" w:rsidRDefault="00D004BD" w:rsidP="00690542">
      <w:pPr>
        <w:shd w:val="clear" w:color="auto" w:fill="FFFFFF"/>
        <w:rPr>
          <w:rFonts w:ascii="Garamond" w:hAnsi="Garamond" w:cs="Arial"/>
          <w:b/>
          <w:bCs/>
          <w:sz w:val="24"/>
          <w:szCs w:val="24"/>
        </w:rPr>
      </w:pPr>
    </w:p>
    <w:p w:rsidR="00D004BD" w:rsidRPr="007869AF" w:rsidRDefault="00D004BD" w:rsidP="00690542">
      <w:pPr>
        <w:shd w:val="clear" w:color="auto" w:fill="FFFFFF"/>
        <w:rPr>
          <w:rFonts w:ascii="Garamond" w:hAnsi="Garamond" w:cs="Arial"/>
          <w:b/>
          <w:bCs/>
          <w:sz w:val="24"/>
          <w:szCs w:val="24"/>
        </w:rPr>
      </w:pPr>
      <w:r w:rsidRPr="007869AF">
        <w:rPr>
          <w:rFonts w:ascii="Garamond" w:hAnsi="Garamond" w:cs="Arial"/>
          <w:b/>
          <w:bCs/>
          <w:sz w:val="28"/>
          <w:szCs w:val="28"/>
        </w:rPr>
        <w:t>Please read the following notes and complete the form below</w:t>
      </w:r>
    </w:p>
    <w:p w:rsidR="00D004BD" w:rsidRDefault="00D004BD" w:rsidP="00690542">
      <w:pPr>
        <w:shd w:val="clear" w:color="auto" w:fill="FFFFFF"/>
        <w:rPr>
          <w:rFonts w:ascii="Garamond" w:hAnsi="Garamond" w:cs="Arial"/>
          <w:b/>
          <w:bCs/>
          <w:sz w:val="24"/>
          <w:szCs w:val="24"/>
        </w:rPr>
      </w:pPr>
    </w:p>
    <w:p w:rsidR="00C32217" w:rsidRDefault="00D004BD" w:rsidP="00F12E3F">
      <w:pPr>
        <w:shd w:val="clear" w:color="auto" w:fill="FFFFFF"/>
        <w:jc w:val="both"/>
        <w:rPr>
          <w:rFonts w:ascii="Garamond" w:hAnsi="Garamond" w:cs="Arial"/>
          <w:sz w:val="24"/>
          <w:szCs w:val="24"/>
        </w:rPr>
      </w:pPr>
      <w:r w:rsidRPr="00690542">
        <w:rPr>
          <w:rFonts w:ascii="Garamond" w:hAnsi="Garamond" w:cs="Arial"/>
          <w:b/>
          <w:bCs/>
          <w:sz w:val="24"/>
          <w:szCs w:val="24"/>
        </w:rPr>
        <w:t xml:space="preserve">Task Details: </w:t>
      </w:r>
      <w:r w:rsidRPr="00690542">
        <w:rPr>
          <w:rFonts w:ascii="Garamond" w:hAnsi="Garamond" w:cs="Arial"/>
          <w:sz w:val="24"/>
          <w:szCs w:val="24"/>
        </w:rPr>
        <w:t>Please summarize the tasks to be conducted over the duration of the project. Please endeavor to list all related tasks</w:t>
      </w:r>
      <w:r>
        <w:rPr>
          <w:rFonts w:ascii="Garamond" w:hAnsi="Garamond" w:cs="Arial"/>
          <w:sz w:val="24"/>
          <w:szCs w:val="24"/>
        </w:rPr>
        <w:t xml:space="preserve"> and their details</w:t>
      </w:r>
      <w:r w:rsidRPr="00690542">
        <w:rPr>
          <w:rFonts w:ascii="Garamond" w:hAnsi="Garamond" w:cs="Arial"/>
          <w:sz w:val="24"/>
          <w:szCs w:val="24"/>
        </w:rPr>
        <w:t xml:space="preserve">, </w:t>
      </w:r>
      <w:r>
        <w:rPr>
          <w:rFonts w:ascii="Garamond" w:hAnsi="Garamond" w:cs="Arial"/>
          <w:sz w:val="24"/>
          <w:szCs w:val="24"/>
        </w:rPr>
        <w:t>such as</w:t>
      </w:r>
      <w:r w:rsidRPr="00690542">
        <w:rPr>
          <w:rFonts w:ascii="Garamond" w:hAnsi="Garamond" w:cs="Arial"/>
          <w:sz w:val="24"/>
          <w:szCs w:val="24"/>
        </w:rPr>
        <w:t xml:space="preserve"> travel, </w:t>
      </w:r>
      <w:r>
        <w:rPr>
          <w:rFonts w:ascii="Garamond" w:hAnsi="Garamond" w:cs="Arial"/>
          <w:sz w:val="24"/>
          <w:szCs w:val="24"/>
        </w:rPr>
        <w:t>location of fieldwork</w:t>
      </w:r>
      <w:r w:rsidRPr="00690542">
        <w:rPr>
          <w:rFonts w:ascii="Garamond" w:hAnsi="Garamond" w:cs="Arial"/>
          <w:sz w:val="24"/>
          <w:szCs w:val="24"/>
        </w:rPr>
        <w:t xml:space="preserve"> </w:t>
      </w:r>
      <w:r>
        <w:rPr>
          <w:rFonts w:ascii="Garamond" w:hAnsi="Garamond" w:cs="Arial"/>
          <w:sz w:val="24"/>
          <w:szCs w:val="24"/>
        </w:rPr>
        <w:t>and</w:t>
      </w:r>
      <w:r w:rsidRPr="00690542">
        <w:rPr>
          <w:rFonts w:ascii="Garamond" w:hAnsi="Garamond" w:cs="Arial"/>
          <w:sz w:val="24"/>
          <w:szCs w:val="24"/>
        </w:rPr>
        <w:t xml:space="preserve"> </w:t>
      </w:r>
      <w:r>
        <w:rPr>
          <w:rFonts w:ascii="Garamond" w:hAnsi="Garamond" w:cs="Arial"/>
          <w:sz w:val="24"/>
          <w:szCs w:val="24"/>
        </w:rPr>
        <w:t>preparation for presentations</w:t>
      </w:r>
      <w:r w:rsidRPr="00690542">
        <w:rPr>
          <w:rFonts w:ascii="Garamond" w:hAnsi="Garamond" w:cs="Arial"/>
          <w:sz w:val="24"/>
          <w:szCs w:val="24"/>
        </w:rPr>
        <w:t xml:space="preserve">. </w:t>
      </w:r>
    </w:p>
    <w:p w:rsidR="00EC53A5" w:rsidRPr="00690542" w:rsidRDefault="00EC53A5" w:rsidP="00F12E3F">
      <w:pPr>
        <w:shd w:val="clear" w:color="auto" w:fill="FFFFFF"/>
        <w:jc w:val="both"/>
        <w:rPr>
          <w:rFonts w:ascii="Garamond" w:hAnsi="Garamond" w:cs="Arial"/>
          <w:sz w:val="24"/>
          <w:szCs w:val="24"/>
        </w:rPr>
      </w:pPr>
      <w:r w:rsidRPr="00690542">
        <w:rPr>
          <w:rFonts w:ascii="Garamond" w:hAnsi="Garamond" w:cs="Arial"/>
          <w:b/>
          <w:bCs/>
          <w:sz w:val="24"/>
          <w:szCs w:val="24"/>
        </w:rPr>
        <w:t>Expected Outputs</w:t>
      </w:r>
      <w:r w:rsidR="00F22084">
        <w:rPr>
          <w:rFonts w:ascii="Garamond" w:hAnsi="Garamond" w:cs="Arial"/>
          <w:b/>
          <w:bCs/>
          <w:sz w:val="24"/>
          <w:szCs w:val="24"/>
        </w:rPr>
        <w:t>:</w:t>
      </w:r>
      <w:r w:rsidRPr="00690542">
        <w:rPr>
          <w:rFonts w:ascii="Garamond" w:hAnsi="Garamond" w:cs="Arial"/>
          <w:sz w:val="24"/>
          <w:szCs w:val="24"/>
        </w:rPr>
        <w:t> </w:t>
      </w:r>
      <w:r w:rsidR="00690542" w:rsidRPr="00690542">
        <w:rPr>
          <w:rFonts w:ascii="Garamond" w:hAnsi="Garamond" w:cs="Arial"/>
          <w:sz w:val="24"/>
          <w:szCs w:val="24"/>
        </w:rPr>
        <w:t xml:space="preserve">Outputs </w:t>
      </w:r>
      <w:r w:rsidR="00D004BD">
        <w:rPr>
          <w:rFonts w:ascii="Garamond" w:hAnsi="Garamond" w:cs="Arial"/>
          <w:sz w:val="24"/>
          <w:szCs w:val="24"/>
        </w:rPr>
        <w:t xml:space="preserve">may </w:t>
      </w:r>
      <w:r w:rsidR="00690542" w:rsidRPr="00690542">
        <w:rPr>
          <w:rFonts w:ascii="Garamond" w:hAnsi="Garamond" w:cs="Arial"/>
          <w:sz w:val="24"/>
          <w:szCs w:val="24"/>
        </w:rPr>
        <w:t>include</w:t>
      </w:r>
      <w:r w:rsidR="007869AF">
        <w:rPr>
          <w:rFonts w:ascii="Garamond" w:hAnsi="Garamond" w:cs="Arial"/>
          <w:sz w:val="24"/>
          <w:szCs w:val="24"/>
        </w:rPr>
        <w:t>:</w:t>
      </w:r>
      <w:r w:rsidR="00690542" w:rsidRPr="00690542">
        <w:rPr>
          <w:rFonts w:ascii="Garamond" w:hAnsi="Garamond" w:cs="Arial"/>
          <w:sz w:val="24"/>
          <w:szCs w:val="24"/>
        </w:rPr>
        <w:t xml:space="preserve"> interim products; such as working papers, drafts of dissemination material or film story boards, and final products; such as papers submitted for publication, final audio or visual material or other products</w:t>
      </w:r>
      <w:r w:rsidR="00D004BD">
        <w:rPr>
          <w:rFonts w:ascii="Garamond" w:hAnsi="Garamond" w:cs="Arial"/>
          <w:sz w:val="24"/>
          <w:szCs w:val="24"/>
        </w:rPr>
        <w:t>,</w:t>
      </w:r>
      <w:r w:rsidR="00690542" w:rsidRPr="00690542">
        <w:rPr>
          <w:rFonts w:ascii="Garamond" w:hAnsi="Garamond" w:cs="Arial"/>
          <w:sz w:val="24"/>
          <w:szCs w:val="24"/>
        </w:rPr>
        <w:t xml:space="preserve"> depending on the nature of the project. </w:t>
      </w:r>
      <w:r w:rsidRPr="00690542">
        <w:rPr>
          <w:rFonts w:ascii="Garamond" w:hAnsi="Garamond" w:cs="Arial"/>
          <w:sz w:val="24"/>
          <w:szCs w:val="24"/>
        </w:rPr>
        <w:t xml:space="preserve">Not every task has to have an output that is delivered to ACSS. For example, the output of your fieldwork is your own field notes and the output of your literature review or archival research is your own data and notes. </w:t>
      </w:r>
      <w:r w:rsidR="00690542">
        <w:rPr>
          <w:rFonts w:ascii="Garamond" w:hAnsi="Garamond" w:cs="Arial"/>
          <w:sz w:val="24"/>
          <w:szCs w:val="24"/>
        </w:rPr>
        <w:t xml:space="preserve">However, </w:t>
      </w:r>
      <w:r w:rsidR="00D004BD">
        <w:rPr>
          <w:rFonts w:ascii="Garamond" w:hAnsi="Garamond" w:cs="Arial"/>
          <w:sz w:val="24"/>
          <w:szCs w:val="24"/>
        </w:rPr>
        <w:t>under</w:t>
      </w:r>
      <w:r w:rsidR="00690542" w:rsidRPr="00690542">
        <w:rPr>
          <w:rFonts w:ascii="Garamond" w:hAnsi="Garamond" w:cs="Arial"/>
          <w:sz w:val="24"/>
          <w:szCs w:val="24"/>
        </w:rPr>
        <w:t xml:space="preserve"> exceptional circumstances</w:t>
      </w:r>
      <w:r w:rsidR="00690542">
        <w:rPr>
          <w:rFonts w:ascii="Garamond" w:hAnsi="Garamond" w:cs="Arial"/>
          <w:sz w:val="24"/>
          <w:szCs w:val="24"/>
        </w:rPr>
        <w:t>,</w:t>
      </w:r>
      <w:r w:rsidR="00690542" w:rsidRPr="00690542">
        <w:rPr>
          <w:rFonts w:ascii="Garamond" w:hAnsi="Garamond" w:cs="Arial"/>
          <w:sz w:val="24"/>
          <w:szCs w:val="24"/>
        </w:rPr>
        <w:t xml:space="preserve"> ACSS reserves the right to request access to any </w:t>
      </w:r>
      <w:r w:rsidR="00690542">
        <w:rPr>
          <w:rFonts w:ascii="Garamond" w:hAnsi="Garamond" w:cs="Arial"/>
          <w:sz w:val="24"/>
          <w:szCs w:val="24"/>
        </w:rPr>
        <w:t xml:space="preserve">project </w:t>
      </w:r>
      <w:r w:rsidR="00690542" w:rsidRPr="00690542">
        <w:rPr>
          <w:rFonts w:ascii="Garamond" w:hAnsi="Garamond" w:cs="Arial"/>
          <w:sz w:val="24"/>
          <w:szCs w:val="24"/>
        </w:rPr>
        <w:t>outputs</w:t>
      </w:r>
      <w:r w:rsidR="00F22084">
        <w:rPr>
          <w:rFonts w:ascii="Garamond" w:hAnsi="Garamond" w:cs="Arial"/>
          <w:sz w:val="24"/>
          <w:szCs w:val="24"/>
        </w:rPr>
        <w:t xml:space="preserve"> identified in the timeline</w:t>
      </w:r>
      <w:r w:rsidR="00690542" w:rsidRPr="00690542">
        <w:rPr>
          <w:rFonts w:ascii="Garamond" w:hAnsi="Garamond" w:cs="Arial"/>
          <w:sz w:val="24"/>
          <w:szCs w:val="24"/>
        </w:rPr>
        <w:t>.</w:t>
      </w:r>
    </w:p>
    <w:p w:rsidR="00EC53A5" w:rsidRPr="00690542" w:rsidRDefault="001B2785" w:rsidP="00F12E3F">
      <w:pPr>
        <w:shd w:val="clear" w:color="auto" w:fill="FFFFFF"/>
        <w:jc w:val="both"/>
        <w:rPr>
          <w:rFonts w:ascii="Garamond" w:hAnsi="Garamond" w:cs="Arial"/>
          <w:sz w:val="24"/>
          <w:szCs w:val="24"/>
        </w:rPr>
      </w:pPr>
      <w:r>
        <w:rPr>
          <w:rFonts w:ascii="Garamond" w:hAnsi="Garamond" w:cs="Arial"/>
          <w:b/>
          <w:bCs/>
          <w:sz w:val="24"/>
          <w:szCs w:val="24"/>
        </w:rPr>
        <w:t>Timeframe</w:t>
      </w:r>
      <w:r w:rsidR="00EC53A5" w:rsidRPr="00690542">
        <w:rPr>
          <w:rFonts w:ascii="Garamond" w:hAnsi="Garamond" w:cs="Arial"/>
          <w:b/>
          <w:bCs/>
          <w:sz w:val="24"/>
          <w:szCs w:val="24"/>
        </w:rPr>
        <w:t xml:space="preserve">: </w:t>
      </w:r>
      <w:r w:rsidR="00EC53A5" w:rsidRPr="00690542">
        <w:rPr>
          <w:rFonts w:ascii="Garamond" w:hAnsi="Garamond" w:cs="Arial"/>
          <w:sz w:val="24"/>
          <w:szCs w:val="24"/>
        </w:rPr>
        <w:t xml:space="preserve">The table is divided </w:t>
      </w:r>
      <w:r w:rsidR="00C32217">
        <w:rPr>
          <w:rFonts w:ascii="Garamond" w:hAnsi="Garamond" w:cs="Arial"/>
          <w:sz w:val="24"/>
          <w:szCs w:val="24"/>
        </w:rPr>
        <w:t>into</w:t>
      </w:r>
      <w:r w:rsidR="00EC53A5" w:rsidRPr="00690542">
        <w:rPr>
          <w:rFonts w:ascii="Garamond" w:hAnsi="Garamond" w:cs="Arial"/>
          <w:sz w:val="24"/>
          <w:szCs w:val="24"/>
        </w:rPr>
        <w:t xml:space="preserve"> </w:t>
      </w:r>
      <w:r>
        <w:rPr>
          <w:rFonts w:ascii="Garamond" w:hAnsi="Garamond" w:cs="Arial"/>
          <w:sz w:val="24"/>
          <w:szCs w:val="24"/>
        </w:rPr>
        <w:t>4 month intervals. This coincides with reporting timeframes. However,</w:t>
      </w:r>
      <w:r w:rsidR="00EC53A5" w:rsidRPr="00690542">
        <w:rPr>
          <w:rFonts w:ascii="Garamond" w:hAnsi="Garamond" w:cs="Arial"/>
          <w:sz w:val="24"/>
          <w:szCs w:val="24"/>
        </w:rPr>
        <w:t xml:space="preserve"> </w:t>
      </w:r>
      <w:r w:rsidR="00C32217">
        <w:rPr>
          <w:rFonts w:ascii="Garamond" w:hAnsi="Garamond" w:cs="Arial"/>
          <w:sz w:val="24"/>
          <w:szCs w:val="24"/>
        </w:rPr>
        <w:t>tasks with shorter durations and more specific timeframes should be identified in the task details</w:t>
      </w:r>
      <w:r w:rsidR="00EC53A5" w:rsidRPr="00690542">
        <w:rPr>
          <w:rFonts w:ascii="Garamond" w:hAnsi="Garamond" w:cs="Arial"/>
          <w:sz w:val="24"/>
          <w:szCs w:val="24"/>
        </w:rPr>
        <w:t>.</w:t>
      </w:r>
      <w:r w:rsidR="00690542" w:rsidRPr="00690542">
        <w:rPr>
          <w:rFonts w:ascii="Garamond" w:hAnsi="Garamond" w:cs="Arial"/>
        </w:rPr>
        <w:t xml:space="preserve"> The project can </w:t>
      </w:r>
      <w:r w:rsidR="00D004BD">
        <w:rPr>
          <w:rFonts w:ascii="Garamond" w:hAnsi="Garamond" w:cs="Arial"/>
        </w:rPr>
        <w:t xml:space="preserve">be completed over the </w:t>
      </w:r>
      <w:r w:rsidR="00F12E3F">
        <w:rPr>
          <w:rFonts w:ascii="Garamond" w:hAnsi="Garamond" w:cs="Arial"/>
        </w:rPr>
        <w:t>15</w:t>
      </w:r>
      <w:r w:rsidR="00D004BD">
        <w:rPr>
          <w:rFonts w:ascii="Garamond" w:hAnsi="Garamond" w:cs="Arial"/>
        </w:rPr>
        <w:t xml:space="preserve"> month g</w:t>
      </w:r>
      <w:r w:rsidR="00690542" w:rsidRPr="00690542">
        <w:rPr>
          <w:rFonts w:ascii="Garamond" w:hAnsi="Garamond" w:cs="Arial"/>
        </w:rPr>
        <w:t xml:space="preserve">rant period from 15 </w:t>
      </w:r>
      <w:r w:rsidR="00F12E3F">
        <w:rPr>
          <w:rFonts w:ascii="Garamond" w:hAnsi="Garamond" w:cs="Arial"/>
        </w:rPr>
        <w:t>March</w:t>
      </w:r>
      <w:r w:rsidR="00690542" w:rsidRPr="00690542">
        <w:rPr>
          <w:rFonts w:ascii="Garamond" w:hAnsi="Garamond" w:cs="Arial"/>
        </w:rPr>
        <w:t xml:space="preserve"> </w:t>
      </w:r>
      <w:r w:rsidR="00F12E3F">
        <w:rPr>
          <w:rFonts w:ascii="Garamond" w:hAnsi="Garamond" w:cs="Arial"/>
        </w:rPr>
        <w:t>2015</w:t>
      </w:r>
      <w:r w:rsidR="00690542" w:rsidRPr="00690542">
        <w:rPr>
          <w:rFonts w:ascii="Garamond" w:hAnsi="Garamond" w:cs="Arial"/>
        </w:rPr>
        <w:t xml:space="preserve"> to 15 </w:t>
      </w:r>
      <w:r w:rsidR="00F12E3F">
        <w:rPr>
          <w:rFonts w:ascii="Garamond" w:hAnsi="Garamond" w:cs="Arial"/>
        </w:rPr>
        <w:t>June</w:t>
      </w:r>
      <w:r w:rsidR="00690542" w:rsidRPr="00690542">
        <w:rPr>
          <w:rFonts w:ascii="Garamond" w:hAnsi="Garamond" w:cs="Arial"/>
        </w:rPr>
        <w:t xml:space="preserve"> 2016, or over a shorter time period.</w:t>
      </w:r>
    </w:p>
    <w:p w:rsidR="00221498" w:rsidRPr="00690542" w:rsidRDefault="00D004BD" w:rsidP="00F12E3F">
      <w:pPr>
        <w:shd w:val="clear" w:color="auto" w:fill="FFFFFF"/>
        <w:jc w:val="both"/>
        <w:rPr>
          <w:rFonts w:ascii="Garamond" w:hAnsi="Garamond" w:cs="Arial"/>
          <w:sz w:val="24"/>
          <w:szCs w:val="24"/>
        </w:rPr>
      </w:pPr>
      <w:r>
        <w:rPr>
          <w:rFonts w:ascii="Garamond" w:hAnsi="Garamond" w:cs="Arial"/>
          <w:b/>
          <w:bCs/>
          <w:sz w:val="24"/>
          <w:szCs w:val="24"/>
        </w:rPr>
        <w:t>Responsibility</w:t>
      </w:r>
      <w:r w:rsidR="00221498" w:rsidRPr="00690542">
        <w:rPr>
          <w:rFonts w:ascii="Garamond" w:hAnsi="Garamond" w:cs="Arial"/>
          <w:b/>
          <w:bCs/>
          <w:sz w:val="24"/>
          <w:szCs w:val="24"/>
        </w:rPr>
        <w:t xml:space="preserve">: </w:t>
      </w:r>
      <w:r w:rsidR="00221498" w:rsidRPr="00690542">
        <w:rPr>
          <w:rFonts w:ascii="Garamond" w:hAnsi="Garamond" w:cs="Arial"/>
          <w:sz w:val="24"/>
          <w:szCs w:val="24"/>
        </w:rPr>
        <w:t>Unless the task is entirely conducted by the applicant/Principal Investigator, please state the persons responsible for completing this task, including whether research assistants or consultants will be contracted for completing parts of the task.</w:t>
      </w:r>
    </w:p>
    <w:p w:rsidR="007869AF" w:rsidRPr="007869AF" w:rsidRDefault="00EC53A5" w:rsidP="00F12E3F">
      <w:pPr>
        <w:shd w:val="clear" w:color="auto" w:fill="FFFFFF"/>
        <w:jc w:val="both"/>
        <w:rPr>
          <w:rFonts w:ascii="Garamond" w:hAnsi="Garamond" w:cs="Arial"/>
          <w:b/>
          <w:bCs/>
          <w:sz w:val="24"/>
          <w:szCs w:val="24"/>
        </w:rPr>
      </w:pPr>
      <w:r w:rsidRPr="00690542">
        <w:rPr>
          <w:rFonts w:ascii="Garamond" w:hAnsi="Garamond" w:cs="Arial"/>
          <w:b/>
          <w:bCs/>
          <w:sz w:val="24"/>
          <w:szCs w:val="24"/>
        </w:rPr>
        <w:t xml:space="preserve">Reporting </w:t>
      </w:r>
      <w:r w:rsidRPr="00F22084">
        <w:rPr>
          <w:rFonts w:ascii="Garamond" w:hAnsi="Garamond" w:cs="Arial"/>
          <w:sz w:val="24"/>
          <w:szCs w:val="24"/>
        </w:rPr>
        <w:t>You are expected to report on the progress of tasks identified in your timeline in your narrative reports to ACSS</w:t>
      </w:r>
      <w:r w:rsidR="00C32217">
        <w:rPr>
          <w:rFonts w:ascii="Garamond" w:hAnsi="Garamond" w:cs="Arial"/>
          <w:sz w:val="24"/>
          <w:szCs w:val="24"/>
        </w:rPr>
        <w:t xml:space="preserve"> every four months</w:t>
      </w:r>
      <w:r w:rsidRPr="00F22084">
        <w:rPr>
          <w:rFonts w:ascii="Garamond" w:hAnsi="Garamond" w:cs="Arial"/>
          <w:sz w:val="24"/>
          <w:szCs w:val="24"/>
        </w:rPr>
        <w:t>. (The technical and budget reporting commitments and their deadlines will be fully spelled out in your contract.)</w:t>
      </w:r>
      <w:r w:rsidR="007869AF">
        <w:rPr>
          <w:rFonts w:ascii="Garamond" w:hAnsi="Garamond" w:cs="Arial"/>
          <w:i/>
          <w:iCs/>
        </w:rPr>
        <w:tab/>
      </w:r>
    </w:p>
    <w:p w:rsidR="00C32217" w:rsidRDefault="00C32217" w:rsidP="007869AF">
      <w:pPr>
        <w:rPr>
          <w:rFonts w:ascii="Garamond" w:hAnsi="Garamond" w:cs="Arial"/>
          <w:b/>
          <w:bCs/>
          <w:i/>
          <w:iCs/>
          <w:sz w:val="28"/>
          <w:szCs w:val="28"/>
        </w:rPr>
      </w:pPr>
    </w:p>
    <w:p w:rsidR="007869AF" w:rsidRDefault="00690542" w:rsidP="00C32217">
      <w:pPr>
        <w:rPr>
          <w:rFonts w:ascii="Garamond" w:eastAsia="Times New Roman" w:hAnsi="Garamond" w:cs="Arial"/>
          <w:b/>
          <w:bCs/>
          <w:sz w:val="24"/>
          <w:szCs w:val="24"/>
          <w:rtl/>
        </w:rPr>
      </w:pPr>
      <w:r w:rsidRPr="007869AF">
        <w:rPr>
          <w:rFonts w:ascii="Garamond" w:hAnsi="Garamond" w:cs="Arial"/>
          <w:b/>
          <w:bCs/>
          <w:i/>
          <w:iCs/>
          <w:sz w:val="28"/>
          <w:szCs w:val="28"/>
        </w:rPr>
        <w:t>The final version of Appendix 1 become</w:t>
      </w:r>
      <w:r w:rsidR="007869AF">
        <w:rPr>
          <w:rFonts w:ascii="Garamond" w:hAnsi="Garamond" w:cs="Arial"/>
          <w:b/>
          <w:bCs/>
          <w:i/>
          <w:iCs/>
          <w:sz w:val="28"/>
          <w:szCs w:val="28"/>
        </w:rPr>
        <w:t>s</w:t>
      </w:r>
      <w:r w:rsidRPr="007869AF">
        <w:rPr>
          <w:rFonts w:ascii="Garamond" w:hAnsi="Garamond" w:cs="Arial"/>
          <w:b/>
          <w:bCs/>
          <w:i/>
          <w:iCs/>
          <w:sz w:val="28"/>
          <w:szCs w:val="28"/>
        </w:rPr>
        <w:t xml:space="preserve"> part of the Grant Contract. </w:t>
      </w:r>
    </w:p>
    <w:p w:rsidR="007869AF" w:rsidRDefault="007869AF">
      <w:pPr>
        <w:rPr>
          <w:rFonts w:ascii="Garamond" w:hAnsi="Garamond"/>
          <w:b/>
          <w:bCs/>
          <w:sz w:val="28"/>
          <w:szCs w:val="28"/>
        </w:rPr>
      </w:pPr>
      <w:r>
        <w:rPr>
          <w:rFonts w:ascii="Garamond" w:hAnsi="Garamond"/>
          <w:b/>
          <w:bCs/>
          <w:sz w:val="28"/>
          <w:szCs w:val="28"/>
        </w:rPr>
        <w:br w:type="page"/>
      </w:r>
    </w:p>
    <w:p w:rsidR="009D566C" w:rsidRPr="00690542" w:rsidRDefault="00F22084">
      <w:pPr>
        <w:rPr>
          <w:rFonts w:ascii="Garamond" w:eastAsia="Times New Roman" w:hAnsi="Garamond" w:cs="Arial"/>
          <w:sz w:val="24"/>
          <w:szCs w:val="24"/>
          <w:rtl/>
        </w:rPr>
      </w:pPr>
      <w:r w:rsidRPr="00690542">
        <w:rPr>
          <w:rFonts w:ascii="Garamond" w:hAnsi="Garamond"/>
          <w:b/>
          <w:bCs/>
          <w:sz w:val="28"/>
          <w:szCs w:val="28"/>
        </w:rPr>
        <w:lastRenderedPageBreak/>
        <w:t>Project Timeline and Outputs</w:t>
      </w:r>
    </w:p>
    <w:tbl>
      <w:tblPr>
        <w:tblW w:w="143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1098"/>
        <w:gridCol w:w="10710"/>
        <w:gridCol w:w="1530"/>
        <w:gridCol w:w="990"/>
      </w:tblGrid>
      <w:tr w:rsidR="00352E5D" w:rsidRPr="00EC53A5" w:rsidTr="00280E37">
        <w:tc>
          <w:tcPr>
            <w:tcW w:w="1098" w:type="dxa"/>
            <w:shd w:val="clear" w:color="auto" w:fill="FFFFFF"/>
            <w:tcMar>
              <w:top w:w="0" w:type="dxa"/>
              <w:left w:w="108" w:type="dxa"/>
              <w:bottom w:w="0" w:type="dxa"/>
              <w:right w:w="108" w:type="dxa"/>
            </w:tcMar>
            <w:hideMark/>
          </w:tcPr>
          <w:p w:rsidR="00352E5D" w:rsidRPr="00EC53A5" w:rsidRDefault="001B2785" w:rsidP="00690542">
            <w:pPr>
              <w:spacing w:after="0" w:line="240" w:lineRule="auto"/>
              <w:rPr>
                <w:rFonts w:ascii="Garamond" w:hAnsi="Garamond" w:cs="Arial"/>
                <w:b/>
                <w:bCs/>
                <w:color w:val="222222"/>
                <w:sz w:val="24"/>
                <w:szCs w:val="24"/>
              </w:rPr>
            </w:pPr>
            <w:r>
              <w:rPr>
                <w:rFonts w:ascii="Garamond" w:hAnsi="Garamond" w:cs="Arial"/>
                <w:b/>
                <w:bCs/>
                <w:color w:val="222222"/>
                <w:sz w:val="24"/>
                <w:szCs w:val="24"/>
              </w:rPr>
              <w:t>Timeframe</w:t>
            </w:r>
          </w:p>
        </w:tc>
        <w:tc>
          <w:tcPr>
            <w:tcW w:w="10710" w:type="dxa"/>
            <w:shd w:val="clear" w:color="auto" w:fill="FFFFFF"/>
            <w:tcMar>
              <w:top w:w="0" w:type="dxa"/>
              <w:left w:w="108" w:type="dxa"/>
              <w:bottom w:w="0" w:type="dxa"/>
              <w:right w:w="108" w:type="dxa"/>
            </w:tcMar>
            <w:hideMark/>
          </w:tcPr>
          <w:p w:rsidR="00352E5D" w:rsidRPr="00EC53A5" w:rsidRDefault="00352E5D" w:rsidP="00690542">
            <w:pPr>
              <w:spacing w:after="0" w:line="240" w:lineRule="auto"/>
              <w:rPr>
                <w:rFonts w:ascii="Garamond" w:hAnsi="Garamond" w:cs="Arial"/>
                <w:b/>
                <w:bCs/>
                <w:color w:val="222222"/>
                <w:sz w:val="24"/>
                <w:szCs w:val="24"/>
              </w:rPr>
            </w:pPr>
            <w:r w:rsidRPr="00EC53A5">
              <w:rPr>
                <w:rFonts w:ascii="Garamond" w:hAnsi="Garamond" w:cs="Arial"/>
                <w:b/>
                <w:bCs/>
                <w:color w:val="222222"/>
                <w:sz w:val="24"/>
                <w:szCs w:val="24"/>
              </w:rPr>
              <w:t>Task Details</w:t>
            </w:r>
          </w:p>
        </w:tc>
        <w:tc>
          <w:tcPr>
            <w:tcW w:w="1530" w:type="dxa"/>
            <w:shd w:val="clear" w:color="auto" w:fill="FFFFFF"/>
            <w:tcMar>
              <w:top w:w="0" w:type="dxa"/>
              <w:left w:w="108" w:type="dxa"/>
              <w:bottom w:w="0" w:type="dxa"/>
              <w:right w:w="108" w:type="dxa"/>
            </w:tcMar>
            <w:hideMark/>
          </w:tcPr>
          <w:p w:rsidR="00352E5D" w:rsidRPr="00EC53A5" w:rsidRDefault="00352E5D" w:rsidP="00690542">
            <w:pPr>
              <w:spacing w:after="0" w:line="240" w:lineRule="auto"/>
              <w:rPr>
                <w:rFonts w:ascii="Garamond" w:hAnsi="Garamond" w:cs="Arial"/>
                <w:b/>
                <w:bCs/>
                <w:color w:val="222222"/>
                <w:sz w:val="24"/>
                <w:szCs w:val="24"/>
              </w:rPr>
            </w:pPr>
            <w:r w:rsidRPr="00EC53A5">
              <w:rPr>
                <w:rFonts w:ascii="Garamond" w:hAnsi="Garamond" w:cs="Arial"/>
                <w:b/>
                <w:bCs/>
                <w:color w:val="222222"/>
                <w:sz w:val="24"/>
                <w:szCs w:val="24"/>
              </w:rPr>
              <w:t>Expected Output</w:t>
            </w:r>
          </w:p>
        </w:tc>
        <w:tc>
          <w:tcPr>
            <w:tcW w:w="990" w:type="dxa"/>
            <w:shd w:val="clear" w:color="auto" w:fill="FFFFFF"/>
          </w:tcPr>
          <w:p w:rsidR="00352E5D" w:rsidRPr="00EC53A5" w:rsidRDefault="00352E5D" w:rsidP="00690542">
            <w:pPr>
              <w:spacing w:after="0" w:line="240" w:lineRule="auto"/>
              <w:rPr>
                <w:rFonts w:ascii="Garamond" w:hAnsi="Garamond" w:cs="Arial"/>
                <w:b/>
                <w:bCs/>
                <w:color w:val="222222"/>
                <w:sz w:val="24"/>
                <w:szCs w:val="24"/>
              </w:rPr>
            </w:pPr>
            <w:r w:rsidRPr="00EC53A5">
              <w:rPr>
                <w:rFonts w:ascii="Garamond" w:hAnsi="Garamond" w:cs="Arial"/>
                <w:b/>
                <w:bCs/>
                <w:color w:val="222222"/>
                <w:sz w:val="24"/>
                <w:szCs w:val="24"/>
              </w:rPr>
              <w:t xml:space="preserve">Responsibility </w:t>
            </w:r>
          </w:p>
        </w:tc>
      </w:tr>
      <w:tr w:rsidR="00280E37" w:rsidRPr="00EC53A5" w:rsidTr="00280E37">
        <w:trPr>
          <w:trHeight w:val="810"/>
        </w:trPr>
        <w:tc>
          <w:tcPr>
            <w:tcW w:w="1098" w:type="dxa"/>
            <w:shd w:val="clear" w:color="auto" w:fill="FFFFFF"/>
            <w:tcMar>
              <w:top w:w="0" w:type="dxa"/>
              <w:left w:w="108" w:type="dxa"/>
              <w:bottom w:w="0" w:type="dxa"/>
              <w:right w:w="108" w:type="dxa"/>
            </w:tcMar>
            <w:hideMark/>
          </w:tcPr>
          <w:p w:rsidR="00280E37" w:rsidRPr="00EC53A5" w:rsidRDefault="001B2785" w:rsidP="006B346B">
            <w:pPr>
              <w:spacing w:after="0" w:line="240" w:lineRule="auto"/>
              <w:rPr>
                <w:rFonts w:ascii="Garamond" w:hAnsi="Garamond" w:cs="Arial"/>
                <w:b/>
                <w:bCs/>
                <w:color w:val="222222"/>
                <w:sz w:val="24"/>
                <w:szCs w:val="24"/>
              </w:rPr>
            </w:pPr>
            <w:r>
              <w:rPr>
                <w:rFonts w:ascii="Garamond" w:hAnsi="Garamond" w:cs="Arial"/>
                <w:b/>
                <w:bCs/>
                <w:color w:val="222222"/>
                <w:sz w:val="24"/>
                <w:szCs w:val="24"/>
              </w:rPr>
              <w:t>0</w:t>
            </w:r>
            <w:r w:rsidR="006B346B">
              <w:rPr>
                <w:rFonts w:ascii="Garamond" w:hAnsi="Garamond" w:cs="Arial"/>
                <w:b/>
                <w:bCs/>
                <w:color w:val="222222"/>
                <w:sz w:val="24"/>
                <w:szCs w:val="24"/>
              </w:rPr>
              <w:t>2</w:t>
            </w:r>
            <w:r>
              <w:rPr>
                <w:rFonts w:ascii="Garamond" w:hAnsi="Garamond" w:cs="Arial"/>
                <w:b/>
                <w:bCs/>
                <w:color w:val="222222"/>
                <w:sz w:val="24"/>
                <w:szCs w:val="24"/>
              </w:rPr>
              <w:t>/201</w:t>
            </w:r>
            <w:r w:rsidR="00F12E3F">
              <w:rPr>
                <w:rFonts w:ascii="Garamond" w:hAnsi="Garamond" w:cs="Arial"/>
                <w:b/>
                <w:bCs/>
                <w:color w:val="222222"/>
                <w:sz w:val="24"/>
                <w:szCs w:val="24"/>
              </w:rPr>
              <w:t>5</w:t>
            </w:r>
            <w:r w:rsidR="00280E37">
              <w:rPr>
                <w:rFonts w:ascii="Garamond" w:hAnsi="Garamond" w:cs="Arial"/>
                <w:b/>
                <w:bCs/>
                <w:color w:val="222222"/>
                <w:sz w:val="24"/>
                <w:szCs w:val="24"/>
              </w:rPr>
              <w:t>-</w:t>
            </w:r>
            <w:r>
              <w:rPr>
                <w:rFonts w:ascii="Garamond" w:hAnsi="Garamond" w:cs="Arial"/>
                <w:b/>
                <w:bCs/>
                <w:color w:val="222222"/>
                <w:sz w:val="24"/>
                <w:szCs w:val="24"/>
              </w:rPr>
              <w:t>0</w:t>
            </w:r>
            <w:r w:rsidR="00F12E3F">
              <w:rPr>
                <w:rFonts w:ascii="Garamond" w:hAnsi="Garamond" w:cs="Arial"/>
                <w:b/>
                <w:bCs/>
                <w:color w:val="222222"/>
                <w:sz w:val="24"/>
                <w:szCs w:val="24"/>
              </w:rPr>
              <w:t>3</w:t>
            </w:r>
            <w:r>
              <w:rPr>
                <w:rFonts w:ascii="Garamond" w:hAnsi="Garamond" w:cs="Arial"/>
                <w:b/>
                <w:bCs/>
                <w:color w:val="222222"/>
                <w:sz w:val="24"/>
                <w:szCs w:val="24"/>
              </w:rPr>
              <w:t>/</w:t>
            </w:r>
            <w:r w:rsidR="00280E37">
              <w:rPr>
                <w:rFonts w:ascii="Garamond" w:hAnsi="Garamond" w:cs="Arial"/>
                <w:b/>
                <w:bCs/>
                <w:color w:val="222222"/>
                <w:sz w:val="24"/>
                <w:szCs w:val="24"/>
              </w:rPr>
              <w:t xml:space="preserve"> 201</w:t>
            </w:r>
            <w:r w:rsidR="00F12E3F">
              <w:rPr>
                <w:rFonts w:ascii="Garamond" w:hAnsi="Garamond" w:cs="Arial"/>
                <w:b/>
                <w:bCs/>
                <w:color w:val="222222"/>
                <w:sz w:val="24"/>
                <w:szCs w:val="24"/>
              </w:rPr>
              <w:t>5</w:t>
            </w:r>
          </w:p>
        </w:tc>
        <w:tc>
          <w:tcPr>
            <w:tcW w:w="10710" w:type="dxa"/>
            <w:shd w:val="clear" w:color="auto" w:fill="FFFFFF"/>
            <w:tcMar>
              <w:top w:w="0" w:type="dxa"/>
              <w:left w:w="108" w:type="dxa"/>
              <w:bottom w:w="0" w:type="dxa"/>
              <w:right w:w="108" w:type="dxa"/>
            </w:tcMar>
            <w:hideMark/>
          </w:tcPr>
          <w:p w:rsidR="00C32217" w:rsidRDefault="00C32217" w:rsidP="00C32217">
            <w:pPr>
              <w:spacing w:after="0" w:line="240" w:lineRule="auto"/>
              <w:rPr>
                <w:rFonts w:ascii="Garamond" w:hAnsi="Garamond" w:cs="Arial"/>
                <w:color w:val="222222"/>
              </w:rPr>
            </w:pPr>
            <w:r>
              <w:rPr>
                <w:rFonts w:ascii="Garamond" w:hAnsi="Garamond" w:cs="Arial"/>
                <w:color w:val="222222"/>
              </w:rPr>
              <w:t>1-</w:t>
            </w:r>
            <w:r w:rsidR="00280E37" w:rsidRPr="00D004BD">
              <w:rPr>
                <w:rFonts w:ascii="Garamond" w:hAnsi="Garamond" w:cs="Arial"/>
                <w:color w:val="222222"/>
              </w:rPr>
              <w:t>Make revisions to Proposal based on Selection Committee Remarks</w:t>
            </w:r>
          </w:p>
          <w:p w:rsidR="00280E37" w:rsidRDefault="00C32217" w:rsidP="00F12E3F">
            <w:pPr>
              <w:spacing w:after="0" w:line="240" w:lineRule="auto"/>
              <w:rPr>
                <w:rFonts w:ascii="Garamond" w:hAnsi="Garamond" w:cs="Arial"/>
                <w:color w:val="222222"/>
              </w:rPr>
            </w:pPr>
            <w:r>
              <w:rPr>
                <w:rFonts w:ascii="Garamond" w:hAnsi="Garamond" w:cs="Arial"/>
                <w:color w:val="222222"/>
              </w:rPr>
              <w:t>2-</w:t>
            </w:r>
            <w:r w:rsidR="00280E37" w:rsidRPr="00D004BD">
              <w:rPr>
                <w:rFonts w:ascii="Garamond" w:hAnsi="Garamond" w:cs="Arial"/>
                <w:color w:val="222222"/>
              </w:rPr>
              <w:t xml:space="preserve">Attend First Workshop in </w:t>
            </w:r>
            <w:r w:rsidR="00F12E3F">
              <w:rPr>
                <w:rFonts w:ascii="Garamond" w:hAnsi="Garamond" w:cs="Arial"/>
                <w:color w:val="222222"/>
              </w:rPr>
              <w:t>Beirut</w:t>
            </w:r>
            <w:r>
              <w:rPr>
                <w:rFonts w:ascii="Garamond" w:hAnsi="Garamond" w:cs="Arial"/>
                <w:color w:val="222222"/>
              </w:rPr>
              <w:t xml:space="preserve"> </w:t>
            </w:r>
            <w:r w:rsidR="00F12E3F">
              <w:rPr>
                <w:rFonts w:ascii="Garamond" w:hAnsi="Garamond" w:cs="Arial"/>
                <w:color w:val="222222"/>
              </w:rPr>
              <w:t>/ March 11-12, 2015</w:t>
            </w:r>
          </w:p>
          <w:p w:rsidR="00F12E3F" w:rsidRDefault="00F12E3F" w:rsidP="00F12E3F">
            <w:pPr>
              <w:spacing w:after="0" w:line="240" w:lineRule="auto"/>
              <w:rPr>
                <w:rFonts w:ascii="Garamond" w:hAnsi="Garamond" w:cs="Arial"/>
                <w:color w:val="222222"/>
              </w:rPr>
            </w:pPr>
            <w:r>
              <w:rPr>
                <w:rFonts w:ascii="Garamond" w:hAnsi="Garamond" w:cs="Arial"/>
                <w:color w:val="222222"/>
              </w:rPr>
              <w:t>3</w:t>
            </w:r>
            <w:r>
              <w:rPr>
                <w:rFonts w:ascii="Garamond" w:hAnsi="Garamond" w:cs="Arial"/>
                <w:color w:val="222222"/>
              </w:rPr>
              <w:t>-</w:t>
            </w:r>
            <w:r w:rsidRPr="00D004BD">
              <w:rPr>
                <w:rFonts w:ascii="Garamond" w:hAnsi="Garamond" w:cs="Arial"/>
                <w:color w:val="222222"/>
              </w:rPr>
              <w:t>Attend ACSS Conference</w:t>
            </w:r>
            <w:r>
              <w:rPr>
                <w:rFonts w:ascii="Garamond" w:hAnsi="Garamond" w:cs="Arial"/>
                <w:color w:val="222222"/>
              </w:rPr>
              <w:t xml:space="preserve"> in March</w:t>
            </w:r>
          </w:p>
          <w:p w:rsidR="00F12E3F" w:rsidRPr="00D004BD" w:rsidRDefault="00F12E3F" w:rsidP="00F12E3F">
            <w:pPr>
              <w:spacing w:after="0" w:line="240" w:lineRule="auto"/>
              <w:rPr>
                <w:rFonts w:ascii="Garamond" w:hAnsi="Garamond" w:cs="Arial"/>
                <w:color w:val="222222"/>
              </w:rPr>
            </w:pPr>
          </w:p>
          <w:p w:rsidR="00280E37" w:rsidRDefault="00280E37" w:rsidP="00690542">
            <w:pPr>
              <w:spacing w:after="0" w:line="240" w:lineRule="auto"/>
              <w:rPr>
                <w:rFonts w:ascii="Garamond" w:hAnsi="Garamond" w:cs="Arial"/>
                <w:color w:val="222222"/>
              </w:rPr>
            </w:pPr>
            <w:r w:rsidRPr="00D004BD">
              <w:rPr>
                <w:rFonts w:ascii="Garamond" w:hAnsi="Garamond" w:cs="Arial"/>
                <w:color w:val="222222"/>
              </w:rPr>
              <w:t> </w:t>
            </w:r>
          </w:p>
          <w:p w:rsidR="00C32217" w:rsidRDefault="00C32217" w:rsidP="00690542">
            <w:pPr>
              <w:spacing w:after="0" w:line="240" w:lineRule="auto"/>
              <w:rPr>
                <w:rFonts w:ascii="Garamond" w:hAnsi="Garamond" w:cs="Arial"/>
                <w:color w:val="222222"/>
              </w:rPr>
            </w:pPr>
          </w:p>
          <w:p w:rsidR="00C32217" w:rsidRPr="00D004BD" w:rsidRDefault="00C32217" w:rsidP="00690542">
            <w:pPr>
              <w:spacing w:after="0" w:line="240" w:lineRule="auto"/>
              <w:rPr>
                <w:rFonts w:ascii="Garamond" w:hAnsi="Garamond" w:cs="Arial"/>
                <w:color w:val="222222"/>
              </w:rPr>
            </w:pPr>
          </w:p>
        </w:tc>
        <w:tc>
          <w:tcPr>
            <w:tcW w:w="1530" w:type="dxa"/>
            <w:shd w:val="clear" w:color="auto" w:fill="FFFFFF"/>
            <w:tcMar>
              <w:top w:w="0" w:type="dxa"/>
              <w:left w:w="108" w:type="dxa"/>
              <w:bottom w:w="0" w:type="dxa"/>
              <w:right w:w="108" w:type="dxa"/>
            </w:tcMar>
            <w:hideMark/>
          </w:tcPr>
          <w:p w:rsidR="00280E37" w:rsidRPr="00D004BD" w:rsidRDefault="00C32217" w:rsidP="00690542">
            <w:pPr>
              <w:spacing w:after="0" w:line="240" w:lineRule="auto"/>
              <w:rPr>
                <w:rFonts w:ascii="Garamond" w:hAnsi="Garamond" w:cs="Arial"/>
                <w:color w:val="222222"/>
              </w:rPr>
            </w:pPr>
            <w:r>
              <w:rPr>
                <w:rFonts w:ascii="Garamond" w:hAnsi="Garamond" w:cs="Arial"/>
                <w:color w:val="222222"/>
              </w:rPr>
              <w:t xml:space="preserve">1- </w:t>
            </w:r>
            <w:r w:rsidR="00280E37" w:rsidRPr="00D004BD">
              <w:rPr>
                <w:rFonts w:ascii="Garamond" w:hAnsi="Garamond" w:cs="Arial"/>
                <w:color w:val="222222"/>
              </w:rPr>
              <w:t>Final Revised Proposal</w:t>
            </w:r>
          </w:p>
          <w:p w:rsidR="00280E37" w:rsidRPr="00D004BD" w:rsidRDefault="00280E37" w:rsidP="00690542">
            <w:pPr>
              <w:spacing w:after="0" w:line="240" w:lineRule="auto"/>
              <w:rPr>
                <w:rFonts w:ascii="Garamond" w:hAnsi="Garamond" w:cs="Arial"/>
                <w:color w:val="222222"/>
              </w:rPr>
            </w:pPr>
            <w:r w:rsidRPr="00D004BD">
              <w:rPr>
                <w:rFonts w:ascii="Garamond" w:hAnsi="Garamond" w:cs="Arial"/>
                <w:color w:val="222222"/>
              </w:rPr>
              <w:t> </w:t>
            </w:r>
          </w:p>
        </w:tc>
        <w:tc>
          <w:tcPr>
            <w:tcW w:w="990" w:type="dxa"/>
            <w:shd w:val="clear" w:color="auto" w:fill="FFFFFF"/>
          </w:tcPr>
          <w:p w:rsidR="00280E37" w:rsidRPr="00D004BD" w:rsidRDefault="00280E37" w:rsidP="00690542">
            <w:pPr>
              <w:spacing w:after="0" w:line="240" w:lineRule="auto"/>
              <w:rPr>
                <w:rFonts w:ascii="Garamond" w:hAnsi="Garamond" w:cs="Arial"/>
                <w:color w:val="222222"/>
              </w:rPr>
            </w:pPr>
          </w:p>
        </w:tc>
      </w:tr>
      <w:tr w:rsidR="00280E37" w:rsidRPr="00EC53A5" w:rsidTr="006B346B">
        <w:trPr>
          <w:trHeight w:val="1136"/>
        </w:trPr>
        <w:tc>
          <w:tcPr>
            <w:tcW w:w="1098" w:type="dxa"/>
            <w:shd w:val="clear" w:color="auto" w:fill="FFFFFF"/>
            <w:tcMar>
              <w:top w:w="0" w:type="dxa"/>
              <w:left w:w="108" w:type="dxa"/>
              <w:bottom w:w="0" w:type="dxa"/>
              <w:right w:w="108" w:type="dxa"/>
            </w:tcMar>
          </w:tcPr>
          <w:p w:rsidR="00280E37" w:rsidRPr="00EC53A5" w:rsidRDefault="001B2785" w:rsidP="00F12E3F">
            <w:pPr>
              <w:spacing w:after="0" w:line="240" w:lineRule="auto"/>
              <w:rPr>
                <w:rFonts w:ascii="Garamond" w:hAnsi="Garamond" w:cs="Arial"/>
                <w:b/>
                <w:bCs/>
                <w:color w:val="222222"/>
                <w:sz w:val="24"/>
                <w:szCs w:val="24"/>
              </w:rPr>
            </w:pPr>
            <w:r>
              <w:rPr>
                <w:rFonts w:ascii="Garamond" w:hAnsi="Garamond" w:cs="Arial"/>
                <w:b/>
                <w:bCs/>
                <w:color w:val="222222"/>
                <w:sz w:val="24"/>
                <w:szCs w:val="24"/>
              </w:rPr>
              <w:t>0</w:t>
            </w:r>
            <w:r w:rsidR="00F12E3F">
              <w:rPr>
                <w:rFonts w:ascii="Garamond" w:hAnsi="Garamond" w:cs="Arial"/>
                <w:b/>
                <w:bCs/>
                <w:color w:val="222222"/>
                <w:sz w:val="24"/>
                <w:szCs w:val="24"/>
              </w:rPr>
              <w:t>4</w:t>
            </w:r>
            <w:r>
              <w:rPr>
                <w:rFonts w:ascii="Garamond" w:hAnsi="Garamond" w:cs="Arial"/>
                <w:b/>
                <w:bCs/>
                <w:color w:val="222222"/>
                <w:sz w:val="24"/>
                <w:szCs w:val="24"/>
              </w:rPr>
              <w:t>/2015</w:t>
            </w:r>
            <w:r w:rsidR="00C32217">
              <w:rPr>
                <w:rFonts w:ascii="Garamond" w:hAnsi="Garamond" w:cs="Arial"/>
                <w:b/>
                <w:bCs/>
                <w:color w:val="222222"/>
                <w:sz w:val="24"/>
                <w:szCs w:val="24"/>
              </w:rPr>
              <w:t>-</w:t>
            </w:r>
            <w:r w:rsidR="00280E37">
              <w:rPr>
                <w:rFonts w:ascii="Garamond" w:hAnsi="Garamond" w:cs="Arial"/>
                <w:b/>
                <w:bCs/>
                <w:color w:val="222222"/>
                <w:sz w:val="24"/>
                <w:szCs w:val="24"/>
              </w:rPr>
              <w:t xml:space="preserve"> </w:t>
            </w:r>
            <w:r>
              <w:rPr>
                <w:rFonts w:ascii="Garamond" w:hAnsi="Garamond" w:cs="Arial"/>
                <w:b/>
                <w:bCs/>
                <w:color w:val="222222"/>
                <w:sz w:val="24"/>
                <w:szCs w:val="24"/>
              </w:rPr>
              <w:t>0</w:t>
            </w:r>
            <w:r w:rsidR="00F12E3F">
              <w:rPr>
                <w:rFonts w:ascii="Garamond" w:hAnsi="Garamond" w:cs="Arial"/>
                <w:b/>
                <w:bCs/>
                <w:color w:val="222222"/>
                <w:sz w:val="24"/>
                <w:szCs w:val="24"/>
              </w:rPr>
              <w:t>8</w:t>
            </w:r>
            <w:r>
              <w:rPr>
                <w:rFonts w:ascii="Garamond" w:hAnsi="Garamond" w:cs="Arial"/>
                <w:b/>
                <w:bCs/>
                <w:color w:val="222222"/>
                <w:sz w:val="24"/>
                <w:szCs w:val="24"/>
              </w:rPr>
              <w:t>/</w:t>
            </w:r>
            <w:r w:rsidR="00280E37">
              <w:rPr>
                <w:rFonts w:ascii="Garamond" w:hAnsi="Garamond" w:cs="Arial"/>
                <w:b/>
                <w:bCs/>
                <w:color w:val="222222"/>
                <w:sz w:val="24"/>
                <w:szCs w:val="24"/>
              </w:rPr>
              <w:t>2015</w:t>
            </w:r>
          </w:p>
        </w:tc>
        <w:tc>
          <w:tcPr>
            <w:tcW w:w="10710" w:type="dxa"/>
            <w:shd w:val="clear" w:color="auto" w:fill="FFFFFF"/>
            <w:tcMar>
              <w:top w:w="0" w:type="dxa"/>
              <w:left w:w="108" w:type="dxa"/>
              <w:bottom w:w="0" w:type="dxa"/>
              <w:right w:w="108" w:type="dxa"/>
            </w:tcMar>
          </w:tcPr>
          <w:p w:rsidR="00C32217" w:rsidRPr="00D004BD" w:rsidRDefault="00C32217" w:rsidP="001B2785">
            <w:pPr>
              <w:spacing w:after="0" w:line="240" w:lineRule="auto"/>
              <w:rPr>
                <w:rFonts w:ascii="Garamond" w:hAnsi="Garamond" w:cs="Arial"/>
                <w:color w:val="222222"/>
              </w:rPr>
            </w:pPr>
          </w:p>
        </w:tc>
        <w:tc>
          <w:tcPr>
            <w:tcW w:w="1530" w:type="dxa"/>
            <w:shd w:val="clear" w:color="auto" w:fill="FFFFFF"/>
            <w:tcMar>
              <w:top w:w="0" w:type="dxa"/>
              <w:left w:w="108" w:type="dxa"/>
              <w:bottom w:w="0" w:type="dxa"/>
              <w:right w:w="108" w:type="dxa"/>
            </w:tcMar>
          </w:tcPr>
          <w:p w:rsidR="00280E37" w:rsidRPr="00D004BD" w:rsidRDefault="00280E37" w:rsidP="00690542">
            <w:pPr>
              <w:spacing w:after="0" w:line="240" w:lineRule="auto"/>
              <w:rPr>
                <w:rFonts w:ascii="Garamond" w:hAnsi="Garamond" w:cs="Arial"/>
                <w:color w:val="222222"/>
              </w:rPr>
            </w:pPr>
          </w:p>
        </w:tc>
        <w:tc>
          <w:tcPr>
            <w:tcW w:w="990" w:type="dxa"/>
            <w:shd w:val="clear" w:color="auto" w:fill="FFFFFF"/>
          </w:tcPr>
          <w:p w:rsidR="00280E37" w:rsidRPr="00D004BD" w:rsidRDefault="00280E37" w:rsidP="00690542">
            <w:pPr>
              <w:spacing w:after="0" w:line="240" w:lineRule="auto"/>
              <w:rPr>
                <w:rFonts w:ascii="Garamond" w:hAnsi="Garamond" w:cs="Arial"/>
                <w:color w:val="222222"/>
              </w:rPr>
            </w:pPr>
          </w:p>
        </w:tc>
      </w:tr>
      <w:tr w:rsidR="00280E37" w:rsidRPr="00EC53A5" w:rsidTr="00280E37">
        <w:trPr>
          <w:trHeight w:val="810"/>
        </w:trPr>
        <w:tc>
          <w:tcPr>
            <w:tcW w:w="1098" w:type="dxa"/>
            <w:shd w:val="clear" w:color="auto" w:fill="FFFFFF"/>
            <w:tcMar>
              <w:top w:w="0" w:type="dxa"/>
              <w:left w:w="108" w:type="dxa"/>
              <w:bottom w:w="0" w:type="dxa"/>
              <w:right w:w="108" w:type="dxa"/>
            </w:tcMar>
          </w:tcPr>
          <w:p w:rsidR="00280E37" w:rsidRPr="00EC53A5" w:rsidRDefault="001B2785" w:rsidP="006B346B">
            <w:pPr>
              <w:spacing w:after="0" w:line="240" w:lineRule="auto"/>
              <w:rPr>
                <w:rFonts w:ascii="Garamond" w:hAnsi="Garamond" w:cs="Arial"/>
                <w:b/>
                <w:bCs/>
                <w:color w:val="222222"/>
                <w:sz w:val="24"/>
                <w:szCs w:val="24"/>
              </w:rPr>
            </w:pPr>
            <w:r>
              <w:rPr>
                <w:rFonts w:ascii="Garamond" w:hAnsi="Garamond" w:cs="Arial"/>
                <w:b/>
                <w:bCs/>
                <w:color w:val="222222"/>
                <w:sz w:val="24"/>
                <w:szCs w:val="24"/>
              </w:rPr>
              <w:t>0</w:t>
            </w:r>
            <w:r w:rsidR="00F12E3F">
              <w:rPr>
                <w:rFonts w:ascii="Garamond" w:hAnsi="Garamond" w:cs="Arial"/>
                <w:b/>
                <w:bCs/>
                <w:color w:val="222222"/>
                <w:sz w:val="24"/>
                <w:szCs w:val="24"/>
              </w:rPr>
              <w:t>9</w:t>
            </w:r>
            <w:r>
              <w:rPr>
                <w:rFonts w:ascii="Garamond" w:hAnsi="Garamond" w:cs="Arial"/>
                <w:b/>
                <w:bCs/>
                <w:color w:val="222222"/>
                <w:sz w:val="24"/>
                <w:szCs w:val="24"/>
              </w:rPr>
              <w:t>/2015</w:t>
            </w:r>
            <w:r w:rsidR="00280E37">
              <w:rPr>
                <w:rFonts w:ascii="Garamond" w:hAnsi="Garamond" w:cs="Arial"/>
                <w:b/>
                <w:bCs/>
                <w:color w:val="222222"/>
                <w:sz w:val="24"/>
                <w:szCs w:val="24"/>
              </w:rPr>
              <w:t xml:space="preserve">- </w:t>
            </w:r>
            <w:r w:rsidR="006B346B">
              <w:rPr>
                <w:rFonts w:ascii="Garamond" w:hAnsi="Garamond" w:cs="Arial"/>
                <w:b/>
                <w:bCs/>
                <w:color w:val="222222"/>
                <w:sz w:val="24"/>
                <w:szCs w:val="24"/>
              </w:rPr>
              <w:t>01</w:t>
            </w:r>
            <w:r>
              <w:rPr>
                <w:rFonts w:ascii="Garamond" w:hAnsi="Garamond" w:cs="Arial"/>
                <w:b/>
                <w:bCs/>
                <w:color w:val="222222"/>
                <w:sz w:val="24"/>
                <w:szCs w:val="24"/>
              </w:rPr>
              <w:t>/</w:t>
            </w:r>
            <w:r w:rsidR="00280E37">
              <w:rPr>
                <w:rFonts w:ascii="Garamond" w:hAnsi="Garamond" w:cs="Arial"/>
                <w:b/>
                <w:bCs/>
                <w:color w:val="222222"/>
                <w:sz w:val="24"/>
                <w:szCs w:val="24"/>
              </w:rPr>
              <w:t>201</w:t>
            </w:r>
            <w:r w:rsidR="006B346B">
              <w:rPr>
                <w:rFonts w:ascii="Garamond" w:hAnsi="Garamond" w:cs="Arial"/>
                <w:b/>
                <w:bCs/>
                <w:color w:val="222222"/>
                <w:sz w:val="24"/>
                <w:szCs w:val="24"/>
              </w:rPr>
              <w:t>6</w:t>
            </w:r>
          </w:p>
        </w:tc>
        <w:tc>
          <w:tcPr>
            <w:tcW w:w="10710" w:type="dxa"/>
            <w:shd w:val="clear" w:color="auto" w:fill="FFFFFF"/>
            <w:tcMar>
              <w:top w:w="0" w:type="dxa"/>
              <w:left w:w="108" w:type="dxa"/>
              <w:bottom w:w="0" w:type="dxa"/>
              <w:right w:w="108" w:type="dxa"/>
            </w:tcMar>
          </w:tcPr>
          <w:p w:rsidR="00280E37" w:rsidRDefault="00280E3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Pr="00D004BD" w:rsidRDefault="00C32217" w:rsidP="00690542">
            <w:pPr>
              <w:spacing w:after="0" w:line="240" w:lineRule="auto"/>
              <w:rPr>
                <w:rFonts w:ascii="Garamond" w:hAnsi="Garamond" w:cs="Arial"/>
                <w:color w:val="222222"/>
              </w:rPr>
            </w:pPr>
          </w:p>
        </w:tc>
        <w:tc>
          <w:tcPr>
            <w:tcW w:w="1530" w:type="dxa"/>
            <w:shd w:val="clear" w:color="auto" w:fill="FFFFFF"/>
            <w:tcMar>
              <w:top w:w="0" w:type="dxa"/>
              <w:left w:w="108" w:type="dxa"/>
              <w:bottom w:w="0" w:type="dxa"/>
              <w:right w:w="108" w:type="dxa"/>
            </w:tcMar>
          </w:tcPr>
          <w:p w:rsidR="00280E37" w:rsidRPr="00D004BD" w:rsidRDefault="00280E37" w:rsidP="00690542">
            <w:pPr>
              <w:spacing w:after="0" w:line="240" w:lineRule="auto"/>
              <w:rPr>
                <w:rFonts w:ascii="Garamond" w:hAnsi="Garamond" w:cs="Arial"/>
                <w:color w:val="222222"/>
              </w:rPr>
            </w:pPr>
          </w:p>
        </w:tc>
        <w:tc>
          <w:tcPr>
            <w:tcW w:w="990" w:type="dxa"/>
            <w:shd w:val="clear" w:color="auto" w:fill="FFFFFF"/>
          </w:tcPr>
          <w:p w:rsidR="00280E37" w:rsidRPr="00D004BD" w:rsidRDefault="00280E37" w:rsidP="00690542">
            <w:pPr>
              <w:spacing w:after="0" w:line="240" w:lineRule="auto"/>
              <w:rPr>
                <w:rFonts w:ascii="Garamond" w:hAnsi="Garamond" w:cs="Arial"/>
                <w:color w:val="222222"/>
              </w:rPr>
            </w:pPr>
          </w:p>
        </w:tc>
      </w:tr>
      <w:tr w:rsidR="00280E37" w:rsidRPr="00EC53A5" w:rsidTr="00280E37">
        <w:trPr>
          <w:trHeight w:val="810"/>
        </w:trPr>
        <w:tc>
          <w:tcPr>
            <w:tcW w:w="1098" w:type="dxa"/>
            <w:shd w:val="clear" w:color="auto" w:fill="FFFFFF"/>
            <w:tcMar>
              <w:top w:w="0" w:type="dxa"/>
              <w:left w:w="108" w:type="dxa"/>
              <w:bottom w:w="0" w:type="dxa"/>
              <w:right w:w="108" w:type="dxa"/>
            </w:tcMar>
          </w:tcPr>
          <w:p w:rsidR="00280E37" w:rsidRPr="00EC53A5" w:rsidRDefault="00F12E3F" w:rsidP="006B346B">
            <w:pPr>
              <w:spacing w:after="0" w:line="240" w:lineRule="auto"/>
              <w:rPr>
                <w:rFonts w:ascii="Garamond" w:hAnsi="Garamond" w:cs="Arial"/>
                <w:b/>
                <w:bCs/>
                <w:color w:val="222222"/>
                <w:sz w:val="24"/>
                <w:szCs w:val="24"/>
              </w:rPr>
            </w:pPr>
            <w:r>
              <w:rPr>
                <w:rFonts w:ascii="Garamond" w:hAnsi="Garamond" w:cs="Arial"/>
                <w:b/>
                <w:bCs/>
                <w:color w:val="222222"/>
                <w:sz w:val="24"/>
                <w:szCs w:val="24"/>
              </w:rPr>
              <w:t>0</w:t>
            </w:r>
            <w:r w:rsidR="006B346B">
              <w:rPr>
                <w:rFonts w:ascii="Garamond" w:hAnsi="Garamond" w:cs="Arial"/>
                <w:b/>
                <w:bCs/>
                <w:color w:val="222222"/>
                <w:sz w:val="24"/>
                <w:szCs w:val="24"/>
              </w:rPr>
              <w:t>2</w:t>
            </w:r>
            <w:r w:rsidR="001B2785">
              <w:rPr>
                <w:rFonts w:ascii="Garamond" w:hAnsi="Garamond" w:cs="Arial"/>
                <w:b/>
                <w:bCs/>
                <w:color w:val="222222"/>
                <w:sz w:val="24"/>
                <w:szCs w:val="24"/>
              </w:rPr>
              <w:t>/20</w:t>
            </w:r>
            <w:r>
              <w:rPr>
                <w:rFonts w:ascii="Garamond" w:hAnsi="Garamond" w:cs="Arial"/>
                <w:b/>
                <w:bCs/>
                <w:color w:val="222222"/>
                <w:sz w:val="24"/>
                <w:szCs w:val="24"/>
              </w:rPr>
              <w:t>16</w:t>
            </w:r>
            <w:r w:rsidR="001B2785">
              <w:rPr>
                <w:rFonts w:ascii="Garamond" w:hAnsi="Garamond" w:cs="Arial"/>
                <w:b/>
                <w:bCs/>
                <w:color w:val="222222"/>
                <w:sz w:val="24"/>
                <w:szCs w:val="24"/>
              </w:rPr>
              <w:t xml:space="preserve">- </w:t>
            </w:r>
            <w:r w:rsidR="006B346B">
              <w:rPr>
                <w:rFonts w:ascii="Garamond" w:hAnsi="Garamond" w:cs="Arial"/>
                <w:b/>
                <w:bCs/>
                <w:color w:val="222222"/>
                <w:sz w:val="24"/>
                <w:szCs w:val="24"/>
              </w:rPr>
              <w:t>15/05/2016</w:t>
            </w:r>
          </w:p>
        </w:tc>
        <w:tc>
          <w:tcPr>
            <w:tcW w:w="10710" w:type="dxa"/>
            <w:shd w:val="clear" w:color="auto" w:fill="FFFFFF"/>
            <w:tcMar>
              <w:top w:w="0" w:type="dxa"/>
              <w:left w:w="108" w:type="dxa"/>
              <w:bottom w:w="0" w:type="dxa"/>
              <w:right w:w="108" w:type="dxa"/>
            </w:tcMar>
          </w:tcPr>
          <w:p w:rsidR="00280E37" w:rsidRDefault="00280E3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Default="00C32217" w:rsidP="00690542">
            <w:pPr>
              <w:spacing w:after="0" w:line="240" w:lineRule="auto"/>
              <w:rPr>
                <w:rFonts w:ascii="Garamond" w:hAnsi="Garamond" w:cs="Arial"/>
                <w:color w:val="222222"/>
              </w:rPr>
            </w:pPr>
          </w:p>
          <w:p w:rsidR="00C32217" w:rsidRPr="00D004BD" w:rsidRDefault="00C32217" w:rsidP="00690542">
            <w:pPr>
              <w:spacing w:after="0" w:line="240" w:lineRule="auto"/>
              <w:rPr>
                <w:rFonts w:ascii="Garamond" w:hAnsi="Garamond" w:cs="Arial"/>
                <w:color w:val="222222"/>
              </w:rPr>
            </w:pPr>
          </w:p>
        </w:tc>
        <w:tc>
          <w:tcPr>
            <w:tcW w:w="1530" w:type="dxa"/>
            <w:shd w:val="clear" w:color="auto" w:fill="FFFFFF"/>
            <w:tcMar>
              <w:top w:w="0" w:type="dxa"/>
              <w:left w:w="108" w:type="dxa"/>
              <w:bottom w:w="0" w:type="dxa"/>
              <w:right w:w="108" w:type="dxa"/>
            </w:tcMar>
          </w:tcPr>
          <w:p w:rsidR="00280E37" w:rsidRPr="00D004BD" w:rsidRDefault="00280E37" w:rsidP="00690542">
            <w:pPr>
              <w:spacing w:after="0" w:line="240" w:lineRule="auto"/>
              <w:rPr>
                <w:rFonts w:ascii="Garamond" w:hAnsi="Garamond" w:cs="Arial"/>
                <w:color w:val="222222"/>
              </w:rPr>
            </w:pPr>
          </w:p>
        </w:tc>
        <w:tc>
          <w:tcPr>
            <w:tcW w:w="990" w:type="dxa"/>
            <w:shd w:val="clear" w:color="auto" w:fill="FFFFFF"/>
          </w:tcPr>
          <w:p w:rsidR="00280E37" w:rsidRPr="00D004BD" w:rsidRDefault="00280E37" w:rsidP="00690542">
            <w:pPr>
              <w:spacing w:after="0" w:line="240" w:lineRule="auto"/>
              <w:rPr>
                <w:rFonts w:ascii="Garamond" w:hAnsi="Garamond" w:cs="Arial"/>
                <w:color w:val="222222"/>
              </w:rPr>
            </w:pPr>
          </w:p>
        </w:tc>
      </w:tr>
    </w:tbl>
    <w:p w:rsidR="006E1DB0" w:rsidRPr="00EC53A5" w:rsidRDefault="006E1DB0" w:rsidP="00690542">
      <w:pPr>
        <w:spacing w:after="0" w:line="240" w:lineRule="auto"/>
        <w:rPr>
          <w:rFonts w:ascii="Garamond" w:hAnsi="Garamond"/>
          <w:b/>
          <w:bCs/>
          <w:sz w:val="24"/>
          <w:szCs w:val="24"/>
        </w:rPr>
      </w:pPr>
      <w:bookmarkStart w:id="0" w:name="_GoBack"/>
      <w:bookmarkEnd w:id="0"/>
    </w:p>
    <w:sectPr w:rsidR="006E1DB0" w:rsidRPr="00EC53A5" w:rsidSect="00280E37">
      <w:headerReference w:type="default" r:id="rId7"/>
      <w:footerReference w:type="default" r:id="rId8"/>
      <w:pgSz w:w="15840" w:h="12240" w:orient="landscape"/>
      <w:pgMar w:top="1170" w:right="1440" w:bottom="126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065" w:rsidRDefault="004C2065" w:rsidP="006E1DB0">
      <w:pPr>
        <w:spacing w:after="0" w:line="240" w:lineRule="auto"/>
      </w:pPr>
      <w:r>
        <w:separator/>
      </w:r>
    </w:p>
  </w:endnote>
  <w:endnote w:type="continuationSeparator" w:id="0">
    <w:p w:rsidR="004C2065" w:rsidRDefault="004C2065" w:rsidP="006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8585896"/>
      <w:docPartObj>
        <w:docPartGallery w:val="Page Numbers (Bottom of Page)"/>
        <w:docPartUnique/>
      </w:docPartObj>
    </w:sdtPr>
    <w:sdtEndPr>
      <w:rPr>
        <w:rFonts w:ascii="Garamond" w:hAnsi="Garamond"/>
        <w:noProof/>
      </w:rPr>
    </w:sdtEndPr>
    <w:sdtContent>
      <w:p w:rsidR="00D004BD" w:rsidRPr="00D004BD" w:rsidRDefault="00D004BD">
        <w:pPr>
          <w:pStyle w:val="Footer"/>
          <w:jc w:val="right"/>
          <w:rPr>
            <w:rFonts w:ascii="Garamond" w:hAnsi="Garamond"/>
          </w:rPr>
        </w:pPr>
        <w:r w:rsidRPr="00D004BD">
          <w:rPr>
            <w:rFonts w:ascii="Garamond" w:hAnsi="Garamond"/>
          </w:rPr>
          <w:fldChar w:fldCharType="begin"/>
        </w:r>
        <w:r w:rsidRPr="00D004BD">
          <w:rPr>
            <w:rFonts w:ascii="Garamond" w:hAnsi="Garamond"/>
          </w:rPr>
          <w:instrText xml:space="preserve"> PAGE   \* MERGEFORMAT </w:instrText>
        </w:r>
        <w:r w:rsidRPr="00D004BD">
          <w:rPr>
            <w:rFonts w:ascii="Garamond" w:hAnsi="Garamond"/>
          </w:rPr>
          <w:fldChar w:fldCharType="separate"/>
        </w:r>
        <w:r w:rsidR="006B346B">
          <w:rPr>
            <w:rFonts w:ascii="Garamond" w:hAnsi="Garamond"/>
            <w:noProof/>
          </w:rPr>
          <w:t>1</w:t>
        </w:r>
        <w:r w:rsidRPr="00D004BD">
          <w:rPr>
            <w:rFonts w:ascii="Garamond" w:hAnsi="Garamond"/>
            <w:noProof/>
          </w:rPr>
          <w:fldChar w:fldCharType="end"/>
        </w:r>
      </w:p>
    </w:sdtContent>
  </w:sdt>
  <w:p w:rsidR="00D004BD" w:rsidRDefault="00D004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065" w:rsidRDefault="004C2065" w:rsidP="006E1DB0">
      <w:pPr>
        <w:spacing w:after="0" w:line="240" w:lineRule="auto"/>
      </w:pPr>
      <w:r>
        <w:separator/>
      </w:r>
    </w:p>
  </w:footnote>
  <w:footnote w:type="continuationSeparator" w:id="0">
    <w:p w:rsidR="004C2065" w:rsidRDefault="004C2065" w:rsidP="006E1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9E9" w:rsidRDefault="00BA09E9" w:rsidP="00BA09E9">
    <w:pPr>
      <w:rPr>
        <w:rFonts w:ascii="Garamond" w:hAnsi="Garamond"/>
        <w:b/>
        <w:bCs/>
        <w:sz w:val="28"/>
        <w:szCs w:val="28"/>
      </w:rPr>
    </w:pPr>
    <w:r>
      <w:rPr>
        <w:rFonts w:ascii="Garamond" w:hAnsi="Garamond"/>
        <w:b/>
        <w:bCs/>
        <w:sz w:val="28"/>
        <w:szCs w:val="28"/>
      </w:rPr>
      <w:t>Applicant/PI: [</w:t>
    </w:r>
    <w:r>
      <w:rPr>
        <w:rFonts w:ascii="Garamond" w:hAnsi="Garamond"/>
        <w:b/>
        <w:bCs/>
        <w:color w:val="FF0000"/>
        <w:sz w:val="28"/>
        <w:szCs w:val="28"/>
      </w:rPr>
      <w:t>I</w:t>
    </w:r>
    <w:r w:rsidRPr="00D004BD">
      <w:rPr>
        <w:rFonts w:ascii="Garamond" w:hAnsi="Garamond"/>
        <w:b/>
        <w:bCs/>
        <w:color w:val="FF0000"/>
        <w:sz w:val="28"/>
        <w:szCs w:val="28"/>
      </w:rPr>
      <w:t>nsert</w:t>
    </w:r>
    <w:r>
      <w:rPr>
        <w:rFonts w:ascii="Garamond" w:hAnsi="Garamond"/>
        <w:b/>
        <w:bCs/>
        <w:color w:val="FF0000"/>
        <w:sz w:val="28"/>
        <w:szCs w:val="28"/>
      </w:rPr>
      <w:t xml:space="preserve"> Applicant</w:t>
    </w:r>
    <w:r w:rsidRPr="00D004BD">
      <w:rPr>
        <w:rFonts w:ascii="Garamond" w:hAnsi="Garamond"/>
        <w:b/>
        <w:bCs/>
        <w:color w:val="FF0000"/>
        <w:sz w:val="28"/>
        <w:szCs w:val="28"/>
      </w:rPr>
      <w:t xml:space="preserve"> </w:t>
    </w:r>
    <w:r>
      <w:rPr>
        <w:rFonts w:ascii="Garamond" w:hAnsi="Garamond"/>
        <w:b/>
        <w:bCs/>
        <w:color w:val="FF0000"/>
        <w:sz w:val="28"/>
        <w:szCs w:val="28"/>
      </w:rPr>
      <w:t>Name</w:t>
    </w:r>
    <w:r>
      <w:rPr>
        <w:rFonts w:ascii="Garamond" w:hAnsi="Garamond"/>
        <w:b/>
        <w:bCs/>
        <w:sz w:val="28"/>
        <w:szCs w:val="28"/>
      </w:rPr>
      <w:t>]</w:t>
    </w:r>
    <w:r>
      <w:rPr>
        <w:rFonts w:ascii="Garamond" w:hAnsi="Garamond"/>
        <w:b/>
        <w:bCs/>
        <w:sz w:val="28"/>
        <w:szCs w:val="28"/>
      </w:rPr>
      <w:tab/>
    </w:r>
    <w:r>
      <w:rPr>
        <w:rFonts w:ascii="Garamond" w:hAnsi="Garamond"/>
        <w:b/>
        <w:bCs/>
        <w:sz w:val="28"/>
        <w:szCs w:val="28"/>
      </w:rPr>
      <w:tab/>
    </w:r>
    <w:r>
      <w:rPr>
        <w:rFonts w:ascii="Garamond" w:hAnsi="Garamond"/>
        <w:b/>
        <w:bCs/>
        <w:sz w:val="28"/>
        <w:szCs w:val="28"/>
      </w:rPr>
      <w:tab/>
      <w:t>Project Title: [</w:t>
    </w:r>
    <w:r>
      <w:rPr>
        <w:rFonts w:ascii="Garamond" w:hAnsi="Garamond"/>
        <w:b/>
        <w:bCs/>
        <w:color w:val="FF0000"/>
        <w:sz w:val="28"/>
        <w:szCs w:val="28"/>
      </w:rPr>
      <w:t>I</w:t>
    </w:r>
    <w:r w:rsidRPr="00D004BD">
      <w:rPr>
        <w:rFonts w:ascii="Garamond" w:hAnsi="Garamond"/>
        <w:b/>
        <w:bCs/>
        <w:color w:val="FF0000"/>
        <w:sz w:val="28"/>
        <w:szCs w:val="28"/>
      </w:rPr>
      <w:t>nsert Project Title</w:t>
    </w:r>
    <w:r>
      <w:rPr>
        <w:rFonts w:ascii="Garamond" w:hAnsi="Garamond"/>
        <w:b/>
        <w:bCs/>
        <w:sz w:val="28"/>
        <w:szCs w:val="28"/>
      </w:rPr>
      <w:t>]</w:t>
    </w:r>
  </w:p>
  <w:p w:rsidR="006E1DB0" w:rsidRPr="00EC53A5" w:rsidRDefault="006E1DB0" w:rsidP="006E1DB0">
    <w:pPr>
      <w:pStyle w:val="Header"/>
      <w:tabs>
        <w:tab w:val="clear" w:pos="4680"/>
        <w:tab w:val="clear" w:pos="9360"/>
        <w:tab w:val="left" w:pos="1697"/>
      </w:tabs>
      <w:rPr>
        <w:rFonts w:ascii="Garamond" w:hAnsi="Garamon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DB3"/>
    <w:rsid w:val="00182926"/>
    <w:rsid w:val="0019492D"/>
    <w:rsid w:val="001B2785"/>
    <w:rsid w:val="00221498"/>
    <w:rsid w:val="00280E37"/>
    <w:rsid w:val="002F6DB3"/>
    <w:rsid w:val="00323D1B"/>
    <w:rsid w:val="00340B3A"/>
    <w:rsid w:val="00352E5D"/>
    <w:rsid w:val="00386302"/>
    <w:rsid w:val="003C774E"/>
    <w:rsid w:val="00467F27"/>
    <w:rsid w:val="004C2065"/>
    <w:rsid w:val="00690542"/>
    <w:rsid w:val="006B346B"/>
    <w:rsid w:val="006E1DB0"/>
    <w:rsid w:val="007869AF"/>
    <w:rsid w:val="009C16EB"/>
    <w:rsid w:val="009D566C"/>
    <w:rsid w:val="00BA09E9"/>
    <w:rsid w:val="00BA12AC"/>
    <w:rsid w:val="00BA18D5"/>
    <w:rsid w:val="00BA2183"/>
    <w:rsid w:val="00BA6FC2"/>
    <w:rsid w:val="00C32217"/>
    <w:rsid w:val="00D004BD"/>
    <w:rsid w:val="00EC53A5"/>
    <w:rsid w:val="00EF1C3F"/>
    <w:rsid w:val="00F12E3F"/>
    <w:rsid w:val="00F22084"/>
    <w:rsid w:val="00FA10D9"/>
    <w:rsid w:val="00FF0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1958</Characters>
  <Application>Microsoft Office Word</Application>
  <DocSecurity>0</DocSecurity>
  <Lines>43</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Hania Sobhy</dc:creator>
  <cp:lastModifiedBy>Kassem Kaouk</cp:lastModifiedBy>
  <cp:revision>2</cp:revision>
  <cp:lastPrinted>2014-08-04T13:47:00Z</cp:lastPrinted>
  <dcterms:created xsi:type="dcterms:W3CDTF">2014-08-04T13:56:00Z</dcterms:created>
  <dcterms:modified xsi:type="dcterms:W3CDTF">2014-08-04T13:56:00Z</dcterms:modified>
</cp:coreProperties>
</file>